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3195F" w14:textId="77777777" w:rsidR="00196C90" w:rsidRDefault="000831B7">
      <w:pPr>
        <w:pStyle w:val="30"/>
        <w:spacing w:after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Приглашаем на Бизнес Встречу</w:t>
      </w:r>
    </w:p>
    <w:p w14:paraId="6E014C04" w14:textId="77777777" w:rsidR="00196C90" w:rsidRDefault="000831B7">
      <w:pPr>
        <w:pStyle w:val="30"/>
        <w:spacing w:after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«Актуальные возможности для открытия и развития своего дела </w:t>
      </w:r>
    </w:p>
    <w:p w14:paraId="42CE350E" w14:textId="77777777" w:rsidR="00196C90" w:rsidRDefault="000831B7">
      <w:pPr>
        <w:pStyle w:val="30"/>
        <w:spacing w:after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поддержкой государства»</w:t>
      </w:r>
    </w:p>
    <w:p w14:paraId="7BD640CF" w14:textId="77777777" w:rsidR="00196C90" w:rsidRDefault="000831B7">
      <w:pPr>
        <w:pStyle w:val="30"/>
        <w:spacing w:after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5814686" w14:textId="77777777" w:rsidR="00196C90" w:rsidRDefault="000831B7">
      <w:pPr>
        <w:pStyle w:val="30"/>
        <w:spacing w:after="0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ОНЛАЙН</w:t>
      </w:r>
    </w:p>
    <w:p w14:paraId="2B7B704D" w14:textId="77777777" w:rsidR="00196C90" w:rsidRDefault="00196C90">
      <w:pPr>
        <w:pStyle w:val="30"/>
        <w:spacing w:after="0"/>
        <w:ind w:left="0" w:firstLine="709"/>
        <w:jc w:val="center"/>
        <w:rPr>
          <w:b/>
          <w:bCs/>
          <w:sz w:val="10"/>
          <w:szCs w:val="10"/>
        </w:rPr>
      </w:pPr>
    </w:p>
    <w:p w14:paraId="399009D9" w14:textId="7ECA3C7B" w:rsidR="00196C90" w:rsidRDefault="000831B7">
      <w:pPr>
        <w:pStyle w:val="30"/>
        <w:spacing w:after="0"/>
        <w:ind w:left="0"/>
        <w:jc w:val="both"/>
        <w:rPr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Когда:</w:t>
      </w:r>
      <w:r>
        <w:rPr>
          <w:sz w:val="24"/>
          <w:szCs w:val="24"/>
        </w:rPr>
        <w:tab/>
        <w:t xml:space="preserve">24 мая (среда) </w:t>
      </w:r>
      <w:r>
        <w:rPr>
          <w:color w:val="auto"/>
          <w:sz w:val="24"/>
          <w:szCs w:val="24"/>
        </w:rPr>
        <w:t xml:space="preserve">10:00 </w:t>
      </w:r>
    </w:p>
    <w:p w14:paraId="65D6956F" w14:textId="77777777" w:rsidR="00196C90" w:rsidRDefault="00196C90">
      <w:pPr>
        <w:pStyle w:val="30"/>
        <w:spacing w:after="0"/>
        <w:ind w:left="0" w:firstLine="709"/>
        <w:jc w:val="both"/>
        <w:rPr>
          <w:b/>
          <w:bCs/>
          <w:color w:val="auto"/>
          <w:sz w:val="10"/>
          <w:szCs w:val="10"/>
        </w:rPr>
      </w:pPr>
    </w:p>
    <w:p w14:paraId="742FA7BA" w14:textId="77777777" w:rsidR="00196C90" w:rsidRDefault="000831B7">
      <w:pPr>
        <w:pStyle w:val="30"/>
        <w:spacing w:after="0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Где: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можно подключиться из любой точки мира, где есть интернет.</w:t>
      </w:r>
    </w:p>
    <w:p w14:paraId="634273B1" w14:textId="77777777" w:rsidR="00196C90" w:rsidRDefault="00196C90">
      <w:pPr>
        <w:pStyle w:val="30"/>
        <w:spacing w:after="0"/>
        <w:ind w:left="1410" w:hanging="1410"/>
        <w:rPr>
          <w:color w:val="auto"/>
          <w:sz w:val="10"/>
          <w:szCs w:val="10"/>
        </w:rPr>
      </w:pPr>
    </w:p>
    <w:p w14:paraId="075D4783" w14:textId="77777777" w:rsidR="00196C90" w:rsidRDefault="000831B7">
      <w:pPr>
        <w:pStyle w:val="30"/>
        <w:spacing w:after="0"/>
        <w:ind w:left="1410" w:hanging="1410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Для кого:</w:t>
      </w:r>
      <w:r>
        <w:rPr>
          <w:color w:val="auto"/>
          <w:sz w:val="24"/>
          <w:szCs w:val="24"/>
        </w:rPr>
        <w:tab/>
      </w:r>
      <w:r>
        <w:rPr>
          <w:sz w:val="24"/>
          <w:szCs w:val="24"/>
        </w:rPr>
        <w:t xml:space="preserve">для действующих и начинающих предпринимателей, </w:t>
      </w:r>
      <w:r>
        <w:rPr>
          <w:rFonts w:cs="Times New Roman"/>
          <w:iCs/>
          <w:sz w:val="24"/>
          <w:szCs w:val="24"/>
        </w:rPr>
        <w:t>самозанятых, и тех, кто</w:t>
      </w:r>
      <w:r>
        <w:rPr>
          <w:rFonts w:cs="Times New Roman"/>
          <w:sz w:val="24"/>
          <w:szCs w:val="24"/>
        </w:rPr>
        <w:t xml:space="preserve"> планирует открыть свое дело.</w:t>
      </w:r>
    </w:p>
    <w:p w14:paraId="208D29E2" w14:textId="77777777" w:rsidR="00196C90" w:rsidRDefault="00196C90">
      <w:pPr>
        <w:pStyle w:val="30"/>
        <w:spacing w:after="0"/>
        <w:ind w:left="0" w:firstLine="709"/>
        <w:jc w:val="both"/>
        <w:rPr>
          <w:sz w:val="24"/>
          <w:szCs w:val="24"/>
        </w:rPr>
      </w:pPr>
    </w:p>
    <w:p w14:paraId="628C8CE7" w14:textId="77777777" w:rsidR="00196C90" w:rsidRDefault="000831B7">
      <w:pPr>
        <w:pStyle w:val="30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Практическая ценность: </w:t>
      </w:r>
    </w:p>
    <w:p w14:paraId="450676E6" w14:textId="77777777" w:rsidR="00196C90" w:rsidRDefault="000831B7">
      <w:pPr>
        <w:pStyle w:val="30"/>
        <w:numPr>
          <w:ilvl w:val="0"/>
          <w:numId w:val="1"/>
        </w:numPr>
        <w:tabs>
          <w:tab w:val="left" w:pos="1069"/>
        </w:tabs>
        <w:spacing w:before="24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Меры государственной поддержки предпринимательства в Приморском крае в 2023 году</w:t>
      </w:r>
    </w:p>
    <w:p w14:paraId="240C2E7F" w14:textId="77777777" w:rsidR="00196C90" w:rsidRDefault="000831B7">
      <w:pPr>
        <w:pStyle w:val="30"/>
        <w:numPr>
          <w:ilvl w:val="0"/>
          <w:numId w:val="1"/>
        </w:numPr>
        <w:spacing w:before="24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поддержка компаний, ориентированны</w:t>
      </w:r>
      <w:r>
        <w:rPr>
          <w:sz w:val="24"/>
          <w:szCs w:val="24"/>
        </w:rPr>
        <w:t>х на экспорт</w:t>
      </w:r>
    </w:p>
    <w:p w14:paraId="026088EB" w14:textId="77777777" w:rsidR="00196C90" w:rsidRDefault="000831B7">
      <w:pPr>
        <w:pStyle w:val="30"/>
        <w:numPr>
          <w:ilvl w:val="0"/>
          <w:numId w:val="1"/>
        </w:numPr>
        <w:spacing w:before="24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Развитие социального предпринимательства на территории Приморского края</w:t>
      </w:r>
    </w:p>
    <w:p w14:paraId="4C715D7C" w14:textId="77777777" w:rsidR="00196C90" w:rsidRDefault="000831B7">
      <w:pPr>
        <w:pStyle w:val="30"/>
        <w:numPr>
          <w:ilvl w:val="0"/>
          <w:numId w:val="1"/>
        </w:numPr>
        <w:spacing w:before="24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О мерах поддержки производственных предприятий Приморского края от Регионального центра инжиниринга</w:t>
      </w:r>
    </w:p>
    <w:p w14:paraId="341C4E25" w14:textId="77777777" w:rsidR="00196C90" w:rsidRDefault="000831B7">
      <w:pPr>
        <w:pStyle w:val="30"/>
        <w:numPr>
          <w:ilvl w:val="0"/>
          <w:numId w:val="1"/>
        </w:numPr>
        <w:spacing w:before="24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О льготном кредитовании бизнеса Приморского края Государственной МФО</w:t>
      </w:r>
    </w:p>
    <w:p w14:paraId="3CEEA1BB" w14:textId="77777777" w:rsidR="00196C90" w:rsidRDefault="000831B7">
      <w:pPr>
        <w:pStyle w:val="30"/>
        <w:numPr>
          <w:ilvl w:val="0"/>
          <w:numId w:val="1"/>
        </w:numPr>
        <w:spacing w:before="24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Меры поддержки для предпринимателей от Гарантийного фонда Приморского края</w:t>
      </w:r>
    </w:p>
    <w:p w14:paraId="29BF56EE" w14:textId="77777777" w:rsidR="00196C90" w:rsidRDefault="000831B7">
      <w:pPr>
        <w:pStyle w:val="30"/>
        <w:numPr>
          <w:ilvl w:val="0"/>
          <w:numId w:val="1"/>
        </w:numPr>
        <w:spacing w:before="24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Грантовая поддержка сельхозтоваропроизводителей</w:t>
      </w:r>
    </w:p>
    <w:p w14:paraId="2C76B3B1" w14:textId="16347471" w:rsidR="00196C90" w:rsidRDefault="000831B7">
      <w:pPr>
        <w:pStyle w:val="30"/>
        <w:numPr>
          <w:ilvl w:val="0"/>
          <w:numId w:val="1"/>
        </w:numPr>
        <w:spacing w:before="240"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предоставления государственной услуги «Лицензирование розничной продажи алкогольной продукции» в электронном виде и основные </w:t>
      </w:r>
      <w:r>
        <w:rPr>
          <w:sz w:val="24"/>
          <w:szCs w:val="24"/>
        </w:rPr>
        <w:t>требования при розничной продаж</w:t>
      </w:r>
      <w:r w:rsidR="00FA1EDE">
        <w:rPr>
          <w:sz w:val="24"/>
          <w:szCs w:val="24"/>
        </w:rPr>
        <w:t>е</w:t>
      </w:r>
      <w:r>
        <w:rPr>
          <w:sz w:val="24"/>
          <w:szCs w:val="24"/>
        </w:rPr>
        <w:t xml:space="preserve"> алкогольной продукции</w:t>
      </w:r>
    </w:p>
    <w:p w14:paraId="60D84EDD" w14:textId="77777777" w:rsidR="00196C90" w:rsidRDefault="00196C90">
      <w:pPr>
        <w:pStyle w:val="30"/>
        <w:spacing w:after="0"/>
        <w:ind w:left="0" w:firstLine="709"/>
        <w:jc w:val="both"/>
        <w:rPr>
          <w:bCs/>
          <w:sz w:val="24"/>
          <w:szCs w:val="24"/>
        </w:rPr>
      </w:pPr>
    </w:p>
    <w:p w14:paraId="65564BA6" w14:textId="77777777" w:rsidR="00196C90" w:rsidRDefault="000831B7">
      <w:pPr>
        <w:pStyle w:val="30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Бизнес Встрече примут участие представители Правительства Приморья, Центра «Мой Бизнес», Центра компетенций в сфере сельскохозяйственной кооперации и поддержки фермеров</w:t>
      </w:r>
    </w:p>
    <w:p w14:paraId="3AA11791" w14:textId="77777777" w:rsidR="00196C90" w:rsidRDefault="00196C90">
      <w:pPr>
        <w:pStyle w:val="30"/>
        <w:spacing w:after="0"/>
        <w:ind w:left="0" w:firstLine="709"/>
        <w:jc w:val="both"/>
        <w:rPr>
          <w:sz w:val="24"/>
          <w:szCs w:val="24"/>
        </w:rPr>
      </w:pPr>
    </w:p>
    <w:p w14:paraId="5111DD9B" w14:textId="77777777" w:rsidR="00196C90" w:rsidRDefault="000831B7">
      <w:pPr>
        <w:ind w:firstLine="708"/>
        <w:rPr>
          <w:rFonts w:eastAsia="Calibri"/>
          <w:b/>
          <w:color w:val="000000"/>
          <w:shd w:val="clear" w:color="auto" w:fill="FFFFFF"/>
          <w:lang w:val="ru-RU"/>
        </w:rPr>
      </w:pPr>
      <w:r>
        <w:rPr>
          <w:rFonts w:eastAsia="Calibri"/>
          <w:b/>
          <w:color w:val="000000"/>
          <w:shd w:val="clear" w:color="auto" w:fill="FFFFFF"/>
          <w:lang w:val="ru-RU"/>
        </w:rPr>
        <w:t xml:space="preserve">Для участия в мероприятии </w:t>
      </w:r>
      <w:r>
        <w:rPr>
          <w:rFonts w:eastAsia="Calibri"/>
          <w:b/>
          <w:color w:val="000000"/>
          <w:shd w:val="clear" w:color="auto" w:fill="FFFFFF"/>
          <w:lang w:val="ru-RU"/>
        </w:rPr>
        <w:t xml:space="preserve">сканируйте </w:t>
      </w:r>
      <w:r>
        <w:rPr>
          <w:rFonts w:eastAsia="Calibri"/>
          <w:b/>
          <w:color w:val="000000"/>
          <w:shd w:val="clear" w:color="auto" w:fill="FFFFFF"/>
        </w:rPr>
        <w:t>QR</w:t>
      </w:r>
      <w:r>
        <w:rPr>
          <w:rFonts w:eastAsia="Calibri"/>
          <w:b/>
          <w:color w:val="000000"/>
          <w:shd w:val="clear" w:color="auto" w:fill="FFFFFF"/>
          <w:lang w:val="ru-RU"/>
        </w:rPr>
        <w:t xml:space="preserve">-код </w:t>
      </w:r>
    </w:p>
    <w:p w14:paraId="356F6B89" w14:textId="77777777" w:rsidR="00196C90" w:rsidRDefault="000831B7">
      <w:pPr>
        <w:ind w:firstLine="708"/>
        <w:rPr>
          <w:rFonts w:eastAsia="Calibri"/>
          <w:color w:val="000000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5BCE529A" wp14:editId="1543B8C3">
            <wp:extent cx="838200" cy="838200"/>
            <wp:effectExtent l="0" t="0" r="0" b="0"/>
            <wp:docPr id="1" name="Рисунок 2" descr="http://qrcoder.ru/code/?https%3A%2F%2Fxn--25-9kcqjffxnf3b.xn--p1ai%2Fevents%2F3548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://qrcoder.ru/code/?https%3A%2F%2Fxn--25-9kcqjffxnf3b.xn--p1ai%2Fevents%2F3548%2F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D33A6" w14:textId="77777777" w:rsidR="00196C90" w:rsidRDefault="00196C90">
      <w:pPr>
        <w:ind w:firstLine="708"/>
        <w:rPr>
          <w:b/>
          <w:bCs/>
          <w:lang w:val="ru-RU"/>
        </w:rPr>
      </w:pPr>
    </w:p>
    <w:p w14:paraId="743328B7" w14:textId="77777777" w:rsidR="00196C90" w:rsidRDefault="000831B7">
      <w:pPr>
        <w:pStyle w:val="30"/>
        <w:ind w:left="0" w:firstLine="708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Ссылка для подключения к Бизнес Встрече будет направлена зарегистрированному участнику на электронную почту, указанную в форме регистрации в течение суток до начала мероприятия. </w:t>
      </w:r>
    </w:p>
    <w:p w14:paraId="69ADE445" w14:textId="77777777" w:rsidR="00196C90" w:rsidRDefault="000831B7">
      <w:pPr>
        <w:pStyle w:val="30"/>
        <w:spacing w:after="0"/>
        <w:ind w:left="0" w:firstLine="709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Важно! Обязательно указывайте действующую почту и прове</w:t>
      </w:r>
      <w:r>
        <w:rPr>
          <w:bCs/>
          <w:i/>
          <w:sz w:val="24"/>
          <w:szCs w:val="24"/>
        </w:rPr>
        <w:t>ряйте ее до мероприятия, в том числе папку СПАМ.</w:t>
      </w:r>
    </w:p>
    <w:p w14:paraId="4F1B2B91" w14:textId="77777777" w:rsidR="00196C90" w:rsidRDefault="00196C90">
      <w:pPr>
        <w:pStyle w:val="30"/>
        <w:spacing w:after="0"/>
        <w:ind w:left="0" w:firstLine="709"/>
        <w:jc w:val="both"/>
        <w:rPr>
          <w:b/>
          <w:bCs/>
          <w:sz w:val="24"/>
          <w:szCs w:val="24"/>
        </w:rPr>
      </w:pPr>
    </w:p>
    <w:p w14:paraId="60634738" w14:textId="77777777" w:rsidR="00196C90" w:rsidRDefault="000831B7">
      <w:pPr>
        <w:pStyle w:val="30"/>
        <w:spacing w:after="0"/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Участие бесплатно! Количество мест ограничено!</w:t>
      </w:r>
    </w:p>
    <w:p w14:paraId="5BB01E9C" w14:textId="77777777" w:rsidR="00196C90" w:rsidRDefault="00196C90">
      <w:pPr>
        <w:pStyle w:val="30"/>
        <w:spacing w:after="0"/>
        <w:ind w:left="0" w:firstLine="709"/>
        <w:jc w:val="both"/>
        <w:rPr>
          <w:sz w:val="10"/>
          <w:szCs w:val="10"/>
        </w:rPr>
      </w:pPr>
    </w:p>
    <w:p w14:paraId="0E933CC3" w14:textId="77777777" w:rsidR="00196C90" w:rsidRDefault="000831B7">
      <w:pPr>
        <w:pStyle w:val="30"/>
        <w:spacing w:after="0"/>
        <w:ind w:left="0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Организатор:</w:t>
      </w:r>
      <w:r>
        <w:rPr>
          <w:sz w:val="24"/>
          <w:szCs w:val="24"/>
        </w:rPr>
        <w:t xml:space="preserve"> центр «Мой бизнес»</w:t>
      </w:r>
    </w:p>
    <w:p w14:paraId="1CC8BB83" w14:textId="132533CA" w:rsidR="00196C90" w:rsidRDefault="000831B7">
      <w:pPr>
        <w:pStyle w:val="30"/>
        <w:ind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Контакты:</w:t>
      </w:r>
      <w:r w:rsidR="00FA1EDE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Богданова Татьяна 8 800 555 09 33 доб. 130</w:t>
      </w:r>
    </w:p>
    <w:sectPr w:rsidR="00196C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6" w:right="567" w:bottom="766" w:left="1134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6222" w14:textId="77777777" w:rsidR="000831B7" w:rsidRDefault="000831B7">
      <w:r>
        <w:separator/>
      </w:r>
    </w:p>
  </w:endnote>
  <w:endnote w:type="continuationSeparator" w:id="0">
    <w:p w14:paraId="1C7148E5" w14:textId="77777777" w:rsidR="000831B7" w:rsidRDefault="0008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E1F86" w14:textId="77777777" w:rsidR="00196C90" w:rsidRDefault="00196C9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2DE8" w14:textId="77777777" w:rsidR="00196C90" w:rsidRDefault="00196C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A78A0" w14:textId="77777777" w:rsidR="000831B7" w:rsidRDefault="000831B7">
      <w:r>
        <w:separator/>
      </w:r>
    </w:p>
  </w:footnote>
  <w:footnote w:type="continuationSeparator" w:id="0">
    <w:p w14:paraId="48E669DB" w14:textId="77777777" w:rsidR="000831B7" w:rsidRDefault="0008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ACC01" w14:textId="77777777" w:rsidR="00196C90" w:rsidRDefault="000831B7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4271" w14:textId="77777777" w:rsidR="00196C90" w:rsidRDefault="00196C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7297"/>
    <w:multiLevelType w:val="multilevel"/>
    <w:tmpl w:val="BFF24E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CC7E00"/>
    <w:multiLevelType w:val="multilevel"/>
    <w:tmpl w:val="24F2BA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90"/>
    <w:rsid w:val="000831B7"/>
    <w:rsid w:val="00196C90"/>
    <w:rsid w:val="00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8405"/>
  <w15:docId w15:val="{A7566A7D-7CC7-43A2-83D5-82F5A44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3">
    <w:name w:val="Основной текст с отступом 3 Знак"/>
    <w:basedOn w:val="a0"/>
    <w:link w:val="3"/>
    <w:qFormat/>
    <w:rsid w:val="00F44EC2"/>
    <w:rPr>
      <w:rFonts w:cs="Arial Unicode MS"/>
      <w:color w:val="000000"/>
      <w:sz w:val="16"/>
      <w:szCs w:val="16"/>
      <w:u w:val="none" w:color="000000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48037C"/>
    <w:rPr>
      <w:color w:val="FF00FF" w:themeColor="followed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4B4AC8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c">
    <w:name w:val="Верхн./нижн. кол.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Body Text Indent 3"/>
    <w:qFormat/>
    <w:pPr>
      <w:spacing w:after="120"/>
      <w:ind w:left="283"/>
    </w:pPr>
    <w:rPr>
      <w:rFonts w:cs="Arial Unicode MS"/>
      <w:color w:val="000000"/>
      <w:sz w:val="16"/>
      <w:szCs w:val="16"/>
      <w:u w:color="000000"/>
    </w:rPr>
  </w:style>
  <w:style w:type="paragraph" w:styleId="ad">
    <w:name w:val="Balloon Text"/>
    <w:basedOn w:val="a"/>
    <w:uiPriority w:val="99"/>
    <w:semiHidden/>
    <w:unhideWhenUsed/>
    <w:qFormat/>
    <w:rsid w:val="004B4AC8"/>
    <w:rPr>
      <w:rFonts w:ascii="Segoe UI" w:hAnsi="Segoe UI" w:cs="Segoe UI"/>
      <w:sz w:val="18"/>
      <w:szCs w:val="18"/>
    </w:rPr>
  </w:style>
  <w:style w:type="paragraph" w:styleId="ae">
    <w:name w:val="footer"/>
    <w:basedOn w:val="aa"/>
  </w:style>
  <w:style w:type="numbering" w:customStyle="1" w:styleId="af">
    <w:name w:val="Пункты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1440</Characters>
  <Application>Microsoft Office Word</Application>
  <DocSecurity>0</DocSecurity>
  <Lines>12</Lines>
  <Paragraphs>3</Paragraphs>
  <ScaleCrop>false</ScaleCrop>
  <Company>*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Рябикова Маргарита Павловна</dc:creator>
  <dc:description/>
  <cp:lastModifiedBy>201-1</cp:lastModifiedBy>
  <cp:revision>11</cp:revision>
  <cp:lastPrinted>2023-05-16T23:41:00Z</cp:lastPrinted>
  <dcterms:created xsi:type="dcterms:W3CDTF">2023-05-05T00:30:00Z</dcterms:created>
  <dcterms:modified xsi:type="dcterms:W3CDTF">2023-05-16T23:42:00Z</dcterms:modified>
  <dc:language>ru-RU</dc:language>
</cp:coreProperties>
</file>